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7BA46C1C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3400A9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b/>
          <w:sz w:val="28"/>
          <w:szCs w:val="28"/>
        </w:rPr>
        <w:t>1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090E510A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3400A9">
        <w:rPr>
          <w:rFonts w:ascii="Times New Roman" w:hAnsi="Times New Roman" w:cs="Times New Roman"/>
          <w:sz w:val="28"/>
          <w:szCs w:val="28"/>
        </w:rPr>
        <w:t>декабре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529E610E" w14:textId="09111914" w:rsidR="003400A9" w:rsidRPr="002440EB" w:rsidRDefault="003400A9" w:rsidP="0036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A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400A9">
        <w:rPr>
          <w:rFonts w:ascii="Times New Roman" w:hAnsi="Times New Roman" w:cs="Times New Roman"/>
          <w:sz w:val="28"/>
          <w:szCs w:val="28"/>
        </w:rPr>
        <w:t xml:space="preserve"> 2021 года учителями-дефектологами</w:t>
      </w:r>
      <w:r w:rsidR="009023EB" w:rsidRPr="009023EB">
        <w:t xml:space="preserve"> </w:t>
      </w:r>
      <w:r w:rsidR="009023EB" w:rsidRPr="009023EB">
        <w:rPr>
          <w:rFonts w:ascii="Times New Roman" w:hAnsi="Times New Roman" w:cs="Times New Roman"/>
          <w:sz w:val="28"/>
          <w:szCs w:val="28"/>
        </w:rPr>
        <w:t xml:space="preserve">ГУО «Брестский областной центр коррекционно-развивающего обучения и реабилитации» </w:t>
      </w:r>
      <w:r w:rsidRPr="0034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0A9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Pr="003400A9">
        <w:rPr>
          <w:rFonts w:ascii="Times New Roman" w:hAnsi="Times New Roman" w:cs="Times New Roman"/>
          <w:sz w:val="28"/>
          <w:szCs w:val="28"/>
        </w:rPr>
        <w:t xml:space="preserve"> О.В. и Марковской Л.А. был осуществлен выход </w:t>
      </w:r>
      <w:r>
        <w:rPr>
          <w:rFonts w:ascii="Times New Roman" w:hAnsi="Times New Roman" w:cs="Times New Roman"/>
          <w:sz w:val="28"/>
          <w:szCs w:val="28"/>
        </w:rPr>
        <w:t xml:space="preserve">в связи с обращением граждан </w:t>
      </w:r>
      <w:r w:rsidRPr="003400A9">
        <w:rPr>
          <w:rFonts w:ascii="Times New Roman" w:hAnsi="Times New Roman" w:cs="Times New Roman"/>
          <w:sz w:val="28"/>
          <w:szCs w:val="28"/>
        </w:rPr>
        <w:t xml:space="preserve">в ГУО «Средняя школа №22 </w:t>
      </w:r>
      <w:proofErr w:type="spellStart"/>
      <w:r w:rsidRPr="003400A9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3400A9">
        <w:rPr>
          <w:rFonts w:ascii="Times New Roman" w:hAnsi="Times New Roman" w:cs="Times New Roman"/>
          <w:sz w:val="28"/>
          <w:szCs w:val="28"/>
        </w:rPr>
        <w:t>» с целью изучения деятельности пункта коррекционно-педагогической помощи и организации образовательного процесса в 1«Б» и 2«Г» классах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700B55">
        <w:rPr>
          <w:rFonts w:ascii="Times New Roman" w:hAnsi="Times New Roman" w:cs="Times New Roman"/>
          <w:sz w:val="28"/>
          <w:szCs w:val="28"/>
        </w:rPr>
        <w:t xml:space="preserve">ГУО «Ясли-сад №64 </w:t>
      </w:r>
      <w:proofErr w:type="spellStart"/>
      <w:r w:rsidRPr="00700B55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700B55">
        <w:rPr>
          <w:rFonts w:ascii="Times New Roman" w:hAnsi="Times New Roman" w:cs="Times New Roman"/>
          <w:sz w:val="28"/>
          <w:szCs w:val="28"/>
        </w:rPr>
        <w:t>» с целью изучения деятельности образовательного процесса в специальной средней группе «Б» для де</w:t>
      </w:r>
      <w:r>
        <w:rPr>
          <w:rFonts w:ascii="Times New Roman" w:hAnsi="Times New Roman" w:cs="Times New Roman"/>
          <w:sz w:val="28"/>
          <w:szCs w:val="28"/>
        </w:rPr>
        <w:t>тей с тяжёлыми нарушениями речи.</w:t>
      </w:r>
    </w:p>
    <w:p w14:paraId="2324A35A" w14:textId="344710AA" w:rsidR="00CA7DFE" w:rsidRDefault="003400A9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202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3A4F42" w:rsidRPr="002440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099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364099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987B81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987B81"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364099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CA7DFE" w:rsidRPr="002440EB">
        <w:rPr>
          <w:rFonts w:ascii="Times New Roman" w:hAnsi="Times New Roman" w:cs="Times New Roman"/>
          <w:sz w:val="28"/>
          <w:szCs w:val="28"/>
        </w:rPr>
        <w:t xml:space="preserve"> педагогический онлайн консилиум заместителей директоров </w:t>
      </w:r>
      <w:proofErr w:type="spellStart"/>
      <w:r w:rsidR="00CA7DFE"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CA7DFE"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</w:t>
      </w:r>
      <w:r w:rsidR="00364099">
        <w:rPr>
          <w:rFonts w:ascii="Times New Roman" w:hAnsi="Times New Roman" w:cs="Times New Roman"/>
          <w:sz w:val="28"/>
          <w:szCs w:val="28"/>
        </w:rPr>
        <w:t xml:space="preserve">зовательного процесса в </w:t>
      </w:r>
      <w:proofErr w:type="spellStart"/>
      <w:r w:rsidR="00364099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364099">
        <w:rPr>
          <w:rFonts w:ascii="Times New Roman" w:hAnsi="Times New Roman" w:cs="Times New Roman"/>
          <w:sz w:val="28"/>
          <w:szCs w:val="28"/>
        </w:rPr>
        <w:t>».</w:t>
      </w:r>
    </w:p>
    <w:p w14:paraId="780753A1" w14:textId="7FBDF0FF" w:rsidR="00C329C7" w:rsidRDefault="00C329C7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декабря 2021 года Жук Т.В., директор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в онлайн формате приняла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педагогических чтениях «Как любить детей», которые организовал академик РАО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П.Ш.Амонашвили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(Тбилиси).</w:t>
      </w:r>
    </w:p>
    <w:p w14:paraId="752DB8BC" w14:textId="4503FF8D" w:rsidR="003400A9" w:rsidRDefault="003400A9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A9">
        <w:rPr>
          <w:rFonts w:ascii="Times New Roman" w:hAnsi="Times New Roman" w:cs="Times New Roman"/>
          <w:sz w:val="28"/>
          <w:szCs w:val="28"/>
        </w:rPr>
        <w:t>8</w:t>
      </w:r>
      <w:r w:rsidR="00364099" w:rsidRPr="003400A9">
        <w:rPr>
          <w:rFonts w:ascii="Times New Roman" w:hAnsi="Times New Roman" w:cs="Times New Roman"/>
          <w:sz w:val="28"/>
          <w:szCs w:val="28"/>
        </w:rPr>
        <w:t xml:space="preserve"> </w:t>
      </w:r>
      <w:r w:rsidRPr="003400A9">
        <w:rPr>
          <w:rFonts w:ascii="Times New Roman" w:hAnsi="Times New Roman" w:cs="Times New Roman"/>
          <w:sz w:val="28"/>
          <w:szCs w:val="28"/>
        </w:rPr>
        <w:t>декабря</w:t>
      </w:r>
      <w:r w:rsidR="00364099" w:rsidRPr="003400A9">
        <w:rPr>
          <w:rFonts w:ascii="Times New Roman" w:hAnsi="Times New Roman" w:cs="Times New Roman"/>
          <w:sz w:val="28"/>
          <w:szCs w:val="28"/>
        </w:rPr>
        <w:t xml:space="preserve"> 2021 года состоялось совещание при директоре, где рассматривались вопросы</w:t>
      </w:r>
      <w:r w:rsidR="00FE2090" w:rsidRPr="00FE2090">
        <w:t xml:space="preserve"> </w:t>
      </w:r>
      <w:r>
        <w:t>«</w:t>
      </w:r>
      <w:r w:rsidRPr="003400A9">
        <w:rPr>
          <w:rFonts w:ascii="Times New Roman" w:hAnsi="Times New Roman" w:cs="Times New Roman"/>
          <w:sz w:val="28"/>
          <w:szCs w:val="28"/>
        </w:rPr>
        <w:t>Итоги работы за ноябрь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400A9">
        <w:rPr>
          <w:rFonts w:ascii="Times New Roman" w:hAnsi="Times New Roman" w:cs="Times New Roman"/>
          <w:sz w:val="28"/>
          <w:szCs w:val="28"/>
        </w:rPr>
        <w:t>Об организации но</w:t>
      </w:r>
      <w:r>
        <w:rPr>
          <w:rFonts w:ascii="Times New Roman" w:hAnsi="Times New Roman" w:cs="Times New Roman"/>
          <w:sz w:val="28"/>
          <w:szCs w:val="28"/>
        </w:rPr>
        <w:t>вогодней благотворительной елки», «</w:t>
      </w:r>
      <w:r w:rsidRPr="003400A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Pr="003400A9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3400A9">
        <w:rPr>
          <w:rFonts w:ascii="Times New Roman" w:hAnsi="Times New Roman" w:cs="Times New Roman"/>
          <w:sz w:val="28"/>
          <w:szCs w:val="28"/>
        </w:rPr>
        <w:t xml:space="preserve"> педагогов коррекционно-педагогических занятий и качество ведения журналов консультативной и КПП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400A9">
        <w:rPr>
          <w:rFonts w:ascii="Times New Roman" w:hAnsi="Times New Roman" w:cs="Times New Roman"/>
          <w:sz w:val="28"/>
          <w:szCs w:val="28"/>
        </w:rPr>
        <w:t>О состоянии кабинетов и ведении док</w:t>
      </w:r>
      <w:r>
        <w:rPr>
          <w:rFonts w:ascii="Times New Roman" w:hAnsi="Times New Roman" w:cs="Times New Roman"/>
          <w:sz w:val="28"/>
          <w:szCs w:val="28"/>
        </w:rPr>
        <w:t xml:space="preserve">ументации специалистами центра. </w:t>
      </w:r>
      <w:r w:rsidRPr="003400A9">
        <w:rPr>
          <w:rFonts w:ascii="Times New Roman" w:hAnsi="Times New Roman" w:cs="Times New Roman"/>
          <w:sz w:val="28"/>
          <w:szCs w:val="28"/>
        </w:rPr>
        <w:t>Об упорядочении дидактических материалов и пособий (подготовка к инвентариза</w:t>
      </w:r>
      <w:r>
        <w:rPr>
          <w:rFonts w:ascii="Times New Roman" w:hAnsi="Times New Roman" w:cs="Times New Roman"/>
          <w:sz w:val="28"/>
          <w:szCs w:val="28"/>
        </w:rPr>
        <w:t>ции), ведение паспорта кабинета», «О п</w:t>
      </w:r>
      <w:r w:rsidRPr="003400A9">
        <w:rPr>
          <w:rFonts w:ascii="Times New Roman" w:hAnsi="Times New Roman" w:cs="Times New Roman"/>
          <w:sz w:val="28"/>
          <w:szCs w:val="28"/>
        </w:rPr>
        <w:t xml:space="preserve">овышении квалификации специалистов центра в 2022 году. Об аттестации специалистов </w:t>
      </w:r>
      <w:proofErr w:type="spellStart"/>
      <w:r w:rsidRPr="003400A9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3400A9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2694C">
        <w:rPr>
          <w:rFonts w:ascii="Times New Roman" w:hAnsi="Times New Roman" w:cs="Times New Roman"/>
          <w:sz w:val="28"/>
          <w:szCs w:val="28"/>
        </w:rPr>
        <w:t>«</w:t>
      </w:r>
      <w:r w:rsidRPr="003400A9">
        <w:rPr>
          <w:rFonts w:ascii="Times New Roman" w:hAnsi="Times New Roman" w:cs="Times New Roman"/>
          <w:sz w:val="28"/>
          <w:szCs w:val="28"/>
        </w:rPr>
        <w:t>О</w:t>
      </w:r>
      <w:r w:rsidRPr="003400A9">
        <w:rPr>
          <w:rFonts w:ascii="Times New Roman" w:hAnsi="Times New Roman" w:cs="Times New Roman"/>
          <w:sz w:val="28"/>
          <w:szCs w:val="28"/>
          <w:lang w:val="be-BY"/>
        </w:rPr>
        <w:t>б у</w:t>
      </w:r>
      <w:proofErr w:type="spellStart"/>
      <w:r w:rsidRPr="003400A9">
        <w:rPr>
          <w:rFonts w:ascii="Times New Roman" w:hAnsi="Times New Roman" w:cs="Times New Roman"/>
          <w:sz w:val="28"/>
          <w:szCs w:val="28"/>
        </w:rPr>
        <w:t>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графика отпусков», «</w:t>
      </w:r>
      <w:r w:rsidRPr="003400A9">
        <w:rPr>
          <w:rFonts w:ascii="Times New Roman" w:hAnsi="Times New Roman" w:cs="Times New Roman"/>
          <w:sz w:val="28"/>
          <w:szCs w:val="28"/>
        </w:rPr>
        <w:t>План работы на декабрь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3318BD" w14:textId="5CC5C721" w:rsidR="00987B81" w:rsidRDefault="00987B81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декабря 2021 года специалисты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87A26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«Непрерывное профессиональное образование лиц с особыми потребностями</w:t>
      </w:r>
      <w:r w:rsidR="00F87A26">
        <w:rPr>
          <w:rFonts w:ascii="Times New Roman" w:hAnsi="Times New Roman" w:cs="Times New Roman"/>
          <w:sz w:val="28"/>
          <w:szCs w:val="28"/>
        </w:rPr>
        <w:t>.</w:t>
      </w:r>
    </w:p>
    <w:p w14:paraId="5FFC60B3" w14:textId="4BF80282" w:rsidR="00F87A26" w:rsidRDefault="00F87A2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F8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87A26">
        <w:rPr>
          <w:rFonts w:ascii="Times New Roman" w:hAnsi="Times New Roman" w:cs="Times New Roman"/>
          <w:sz w:val="28"/>
          <w:szCs w:val="28"/>
        </w:rPr>
        <w:t xml:space="preserve"> 2021 года Пикалова О.С., 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</w:t>
      </w:r>
      <w:r w:rsidR="00180423">
        <w:rPr>
          <w:rFonts w:ascii="Times New Roman" w:hAnsi="Times New Roman" w:cs="Times New Roman"/>
          <w:sz w:val="28"/>
          <w:szCs w:val="28"/>
        </w:rPr>
        <w:t>,</w:t>
      </w:r>
      <w:r w:rsidR="00AF37F3">
        <w:rPr>
          <w:rFonts w:ascii="Times New Roman" w:hAnsi="Times New Roman" w:cs="Times New Roman"/>
          <w:sz w:val="28"/>
          <w:szCs w:val="28"/>
        </w:rPr>
        <w:t xml:space="preserve"> совместно с Еленой Николаевной Ковалевич, региональным специалистом по социальной работе в Брестской области проекта МТП </w:t>
      </w:r>
      <w:r w:rsidR="00AF37F3" w:rsidRPr="00AF37F3">
        <w:rPr>
          <w:rFonts w:ascii="Times New Roman" w:hAnsi="Times New Roman" w:cs="Times New Roman"/>
          <w:sz w:val="28"/>
          <w:szCs w:val="28"/>
        </w:rPr>
        <w:t>«Выстраивание эффективных механизмов защиты для улучшения положения детей с тяжелыми формами инвалидности и заболеваниями, ограничивающими продолжительность жизни»</w:t>
      </w:r>
      <w:r w:rsidR="00952C98">
        <w:rPr>
          <w:rFonts w:ascii="Times New Roman" w:hAnsi="Times New Roman" w:cs="Times New Roman"/>
          <w:sz w:val="28"/>
          <w:szCs w:val="28"/>
        </w:rPr>
        <w:t xml:space="preserve"> провели рабочую встречу</w:t>
      </w:r>
      <w:r w:rsidR="00AF37F3">
        <w:rPr>
          <w:rFonts w:ascii="Times New Roman" w:hAnsi="Times New Roman" w:cs="Times New Roman"/>
          <w:sz w:val="28"/>
          <w:szCs w:val="28"/>
        </w:rPr>
        <w:t xml:space="preserve"> с целью обсуждения дальнейших перспектив сотрудничества и организации обучающих тренингов для специалистов </w:t>
      </w:r>
      <w:proofErr w:type="spellStart"/>
      <w:r w:rsidR="00AF37F3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F37F3">
        <w:rPr>
          <w:rFonts w:ascii="Times New Roman" w:hAnsi="Times New Roman" w:cs="Times New Roman"/>
          <w:sz w:val="28"/>
          <w:szCs w:val="28"/>
        </w:rPr>
        <w:t xml:space="preserve"> Брестской области.</w:t>
      </w:r>
    </w:p>
    <w:p w14:paraId="2A751E19" w14:textId="0479AF06" w:rsidR="00F87A26" w:rsidRPr="00F87A26" w:rsidRDefault="00F87A2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декабря 2021 года специалисты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«Проектирование инклюзивной образовательной среды с использованием современных средств ИКТ: особенности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be-BY"/>
        </w:rPr>
        <w:t>-19 и перспективы дальнейшего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1D84E9" w14:textId="62FE19DD" w:rsidR="00AE3C02" w:rsidRDefault="00AE3C02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2021 года Жук Т.В., директор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987B81" w:rsidRPr="00987B81">
        <w:t xml:space="preserve"> </w:t>
      </w:r>
      <w:r w:rsidR="00987B81" w:rsidRPr="00987B81">
        <w:rPr>
          <w:rFonts w:ascii="Times New Roman" w:hAnsi="Times New Roman" w:cs="Times New Roman"/>
          <w:sz w:val="28"/>
          <w:szCs w:val="28"/>
        </w:rPr>
        <w:t>по приглашению УО «Республиканский институт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работе семинара-совещания по вопросам формирования инновационного профессионального потенциала педагогических работников в области инклюзивного профессионального образования</w:t>
      </w:r>
      <w:r w:rsidR="00987B81" w:rsidRPr="00987B81">
        <w:t xml:space="preserve"> </w:t>
      </w:r>
      <w:r w:rsidR="00987B81" w:rsidRPr="00987B81">
        <w:rPr>
          <w:rFonts w:ascii="Times New Roman" w:hAnsi="Times New Roman" w:cs="Times New Roman"/>
          <w:sz w:val="28"/>
          <w:szCs w:val="28"/>
        </w:rPr>
        <w:t>с выступлением «Взаимодействие учреждений специального и профессионального образования при формировании профессиональных компетенций лиц с ОПФР»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38C8B" w14:textId="24B9BAEB" w:rsidR="008C6386" w:rsidRDefault="008C638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386">
        <w:rPr>
          <w:rFonts w:ascii="Times New Roman" w:hAnsi="Times New Roman" w:cs="Times New Roman"/>
          <w:sz w:val="28"/>
          <w:szCs w:val="28"/>
        </w:rPr>
        <w:t xml:space="preserve">С 14 по 17 декабря 2021 года ГУО «Брестский областной центр коррекционно-развивающего обучения и реабилитации» осуществлял изучение деятельности ПМПК </w:t>
      </w:r>
      <w:proofErr w:type="spellStart"/>
      <w:r w:rsidRPr="008C6386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8C638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психолого-медико-педагогического обследования в Брестской области по материалам самоконтроля.</w:t>
      </w:r>
    </w:p>
    <w:p w14:paraId="73546A53" w14:textId="009145FD" w:rsidR="008C6386" w:rsidRDefault="008C638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основной деятельности и Марковская Л.А., учитель-дефектолог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952C98">
        <w:rPr>
          <w:rFonts w:ascii="Times New Roman" w:hAnsi="Times New Roman" w:cs="Times New Roman"/>
          <w:sz w:val="28"/>
          <w:szCs w:val="28"/>
        </w:rPr>
        <w:t xml:space="preserve"> осуществили выезд в</w:t>
      </w:r>
      <w:bookmarkStart w:id="0" w:name="_GoBack"/>
      <w:bookmarkEnd w:id="0"/>
      <w:r w:rsidR="00AE3C02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AE3C02">
        <w:rPr>
          <w:rFonts w:ascii="Times New Roman" w:hAnsi="Times New Roman" w:cs="Times New Roman"/>
          <w:sz w:val="28"/>
          <w:szCs w:val="28"/>
        </w:rPr>
        <w:t>Дивинский</w:t>
      </w:r>
      <w:proofErr w:type="spellEnd"/>
      <w:r w:rsidR="00AE3C02">
        <w:rPr>
          <w:rFonts w:ascii="Times New Roman" w:hAnsi="Times New Roman" w:cs="Times New Roman"/>
          <w:sz w:val="28"/>
          <w:szCs w:val="28"/>
        </w:rPr>
        <w:t xml:space="preserve"> детский дом», ГУО «</w:t>
      </w:r>
      <w:proofErr w:type="spellStart"/>
      <w:r w:rsidR="00AE3C02">
        <w:rPr>
          <w:rFonts w:ascii="Times New Roman" w:hAnsi="Times New Roman" w:cs="Times New Roman"/>
          <w:sz w:val="28"/>
          <w:szCs w:val="28"/>
        </w:rPr>
        <w:t>Дивинский</w:t>
      </w:r>
      <w:proofErr w:type="spellEnd"/>
      <w:r w:rsidR="00AE3C02">
        <w:rPr>
          <w:rFonts w:ascii="Times New Roman" w:hAnsi="Times New Roman" w:cs="Times New Roman"/>
          <w:sz w:val="28"/>
          <w:szCs w:val="28"/>
        </w:rPr>
        <w:t xml:space="preserve"> ясли-сад» с целью изучения деятельности ПМПК </w:t>
      </w:r>
      <w:proofErr w:type="spellStart"/>
      <w:r w:rsidR="00AE3C02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E3C02">
        <w:rPr>
          <w:rFonts w:ascii="Times New Roman" w:hAnsi="Times New Roman" w:cs="Times New Roman"/>
          <w:sz w:val="28"/>
          <w:szCs w:val="28"/>
        </w:rPr>
        <w:t xml:space="preserve"> Брестской области и организации образовательного процесса в интегрированной группе.</w:t>
      </w:r>
    </w:p>
    <w:p w14:paraId="3513F9B5" w14:textId="3058F74E" w:rsidR="00F87A26" w:rsidRPr="00F87A26" w:rsidRDefault="00F87A2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декабря 2021 года </w:t>
      </w:r>
      <w:r w:rsidRPr="00F87A26">
        <w:rPr>
          <w:rFonts w:ascii="Times New Roman" w:hAnsi="Times New Roman" w:cs="Times New Roman"/>
          <w:sz w:val="28"/>
          <w:szCs w:val="28"/>
        </w:rPr>
        <w:t xml:space="preserve">10 декабря 2021 года специалисты ГУО «Брестский областной центр коррекционно-развивающего обучения и реабилитации» приняли участие в работе </w:t>
      </w:r>
      <w:proofErr w:type="spellStart"/>
      <w:r w:rsidRPr="00F87A2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«Эффективные практики дистанционного обучения лиц с ОВЗ в условиях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</w:t>
      </w:r>
    </w:p>
    <w:p w14:paraId="5737BBBC" w14:textId="0D3FC9BA" w:rsidR="008C6386" w:rsidRDefault="008C6386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2021 года Марковская Л.А., учитель-дефектолог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работе обучающего курса «Стандартизация логопедического заключения», проводимого УО «Белорусский государственный педагогический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5D0EB25" w14:textId="15319C71" w:rsidR="0062694C" w:rsidRDefault="0062694C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декабря 2021 года состоялся </w:t>
      </w:r>
      <w:r w:rsidRPr="0062694C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proofErr w:type="spellStart"/>
      <w:r w:rsidRPr="0062694C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62694C">
        <w:rPr>
          <w:rFonts w:ascii="Times New Roman" w:hAnsi="Times New Roman" w:cs="Times New Roman"/>
          <w:sz w:val="28"/>
          <w:szCs w:val="28"/>
        </w:rPr>
        <w:t xml:space="preserve"> области «Об актуализации областного банка данных о детях с ОПФР.  Итоги работы системы специального образования Брестской области за первое полугодие 2021/2022 учебного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F879E" w14:textId="0E96B5B1" w:rsidR="00200FDB" w:rsidRPr="00200FDB" w:rsidRDefault="0062694C" w:rsidP="002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2021 года состоялся о</w:t>
      </w:r>
      <w:r w:rsidRPr="0062694C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694C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694C">
        <w:rPr>
          <w:rFonts w:ascii="Times New Roman" w:hAnsi="Times New Roman" w:cs="Times New Roman"/>
          <w:sz w:val="28"/>
          <w:szCs w:val="28"/>
        </w:rPr>
        <w:t xml:space="preserve"> новогодний праздник в рамках акции «Наши дети»</w:t>
      </w:r>
      <w:r w:rsidR="00200FDB">
        <w:rPr>
          <w:rFonts w:ascii="Times New Roman" w:hAnsi="Times New Roman" w:cs="Times New Roman"/>
          <w:sz w:val="28"/>
          <w:szCs w:val="28"/>
        </w:rPr>
        <w:t>,</w:t>
      </w:r>
      <w:r w:rsidR="00200FDB" w:rsidRPr="00200FDB">
        <w:t xml:space="preserve"> </w:t>
      </w:r>
      <w:r w:rsidR="00200FDB" w:rsidRPr="00200FDB">
        <w:rPr>
          <w:rFonts w:ascii="Times New Roman" w:hAnsi="Times New Roman" w:cs="Times New Roman"/>
          <w:sz w:val="28"/>
          <w:szCs w:val="28"/>
        </w:rPr>
        <w:t xml:space="preserve">в котором приняли участие 240 «особых» детей – обучающихся в </w:t>
      </w:r>
      <w:proofErr w:type="spellStart"/>
      <w:r w:rsidR="00200FDB" w:rsidRPr="00200FD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200FDB" w:rsidRPr="00200FDB">
        <w:rPr>
          <w:rFonts w:ascii="Times New Roman" w:hAnsi="Times New Roman" w:cs="Times New Roman"/>
          <w:sz w:val="28"/>
          <w:szCs w:val="28"/>
        </w:rPr>
        <w:t>, специальных общеобразовательных и вспомогательных школах-интернатах, классах и группах интегрированного обучения и воспитания учреждений общего среднего и дошкольного образования со всех районов Брестской области, а также их родители и педагоги. Ребята участвовали в новогодней развлекательной программе, стали зрителями театрализованного представления «Новый год и перо Жар-птицы» и получили сладкие новогодние подарки от главного управления по образованию Брестского облисполкома.</w:t>
      </w:r>
    </w:p>
    <w:p w14:paraId="3D1E095B" w14:textId="4DD149B2" w:rsidR="00200FDB" w:rsidRDefault="00200FDB" w:rsidP="002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DB">
        <w:rPr>
          <w:rFonts w:ascii="Times New Roman" w:hAnsi="Times New Roman" w:cs="Times New Roman"/>
          <w:sz w:val="28"/>
          <w:szCs w:val="28"/>
        </w:rPr>
        <w:t>Особенностью новогоднего благотворительного праздника на протяжении более 10 лет является финал областного конкурса декоративно-прикладного творчества детей с инвалидностью и особенностями психофизического развития, приуроченный к Международному дню людей с инвалидностью. В этом году он проходит под названием «Дружат дети на планете». В конкурсе приняли участие все регионы Брестской области и предоставили 32 творческие работы. По условиям конкурса определены победители в 5 номинациях: “Лучшая работа” – аб</w:t>
      </w:r>
      <w:r>
        <w:rPr>
          <w:rFonts w:ascii="Times New Roman" w:hAnsi="Times New Roman" w:cs="Times New Roman"/>
          <w:sz w:val="28"/>
          <w:szCs w:val="28"/>
        </w:rPr>
        <w:t>солютный победитель конкурса, “</w:t>
      </w:r>
      <w:r w:rsidRPr="00200FDB">
        <w:rPr>
          <w:rFonts w:ascii="Times New Roman" w:hAnsi="Times New Roman" w:cs="Times New Roman"/>
          <w:sz w:val="28"/>
          <w:szCs w:val="28"/>
        </w:rPr>
        <w:t xml:space="preserve">Лучшая работа среди </w:t>
      </w:r>
      <w:proofErr w:type="spellStart"/>
      <w:r w:rsidRPr="00200FD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00FDB">
        <w:rPr>
          <w:rFonts w:ascii="Times New Roman" w:hAnsi="Times New Roman" w:cs="Times New Roman"/>
          <w:sz w:val="28"/>
          <w:szCs w:val="28"/>
        </w:rPr>
        <w:t xml:space="preserve">”, “Лучшая работа среди специальных общеобразовательных и вспомогательных школ-интернатов (школ)”, “Лучшая работа в интеграции”, “Лучшая семейная работа.” Победители отмечены дипломами I, II и III степени главного управления по образованию Брестского облисполкома, участники – благодарностями ГУО “Брестский областной центр коррекционно-развивающего обучения и реабилитации”. </w:t>
      </w:r>
    </w:p>
    <w:p w14:paraId="10EBF267" w14:textId="3547CA0E" w:rsidR="00200FDB" w:rsidRDefault="00200FDB" w:rsidP="002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DB">
        <w:rPr>
          <w:rFonts w:ascii="Times New Roman" w:hAnsi="Times New Roman" w:cs="Times New Roman"/>
          <w:sz w:val="28"/>
          <w:szCs w:val="28"/>
        </w:rPr>
        <w:t>Отличительной чертой данного конкурса-выставки является то, что постоянными партнерами в его организации являются учреждения профессионального образования Брестской области. Коллективы во главе с руководителями УПТО предоставляют подарки в виде развивающих игр, пособий, игрушек для ребят – победителей и участников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DB">
        <w:rPr>
          <w:rFonts w:ascii="Times New Roman" w:hAnsi="Times New Roman" w:cs="Times New Roman"/>
          <w:sz w:val="28"/>
          <w:szCs w:val="28"/>
        </w:rPr>
        <w:t>Кроме этого, ГУО «Брестский областной центр коррекционно-развивающего обучения и реабилитации» привлекает большое количество предприятий и организаций в качестве спонсоров. Так, в этом году благотворительную помощь в приобретении ценных подарков для награждения победителей конкурса-выставки стали СООО «Демарш», филиал «Брестское производственное управление» ПУ «</w:t>
      </w:r>
      <w:proofErr w:type="spellStart"/>
      <w:r w:rsidRPr="00200FDB">
        <w:rPr>
          <w:rFonts w:ascii="Times New Roman" w:hAnsi="Times New Roman" w:cs="Times New Roman"/>
          <w:sz w:val="28"/>
          <w:szCs w:val="28"/>
        </w:rPr>
        <w:t>Брестгаз</w:t>
      </w:r>
      <w:proofErr w:type="spellEnd"/>
      <w:r w:rsidRPr="00200FDB">
        <w:rPr>
          <w:rFonts w:ascii="Times New Roman" w:hAnsi="Times New Roman" w:cs="Times New Roman"/>
          <w:sz w:val="28"/>
          <w:szCs w:val="28"/>
        </w:rPr>
        <w:t xml:space="preserve">», ОАО «Брестский чулочный комбинат», благотворительный местный фонд «Новое Поколение», СП «Санта </w:t>
      </w:r>
      <w:proofErr w:type="spellStart"/>
      <w:r w:rsidRPr="00200FDB"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 w:rsidRPr="00200FDB">
        <w:rPr>
          <w:rFonts w:ascii="Times New Roman" w:hAnsi="Times New Roman" w:cs="Times New Roman"/>
          <w:sz w:val="28"/>
          <w:szCs w:val="28"/>
        </w:rPr>
        <w:t xml:space="preserve">» ООО, ГУО «Брестский областной центр туризма и краеведения детей </w:t>
      </w:r>
      <w:r w:rsidRPr="00200FDB">
        <w:rPr>
          <w:rFonts w:ascii="Times New Roman" w:hAnsi="Times New Roman" w:cs="Times New Roman"/>
          <w:sz w:val="28"/>
          <w:szCs w:val="28"/>
        </w:rPr>
        <w:lastRenderedPageBreak/>
        <w:t>и молодёжи»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00FDB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0FDB"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</w:rPr>
        <w:t>всех подарков детям составила</w:t>
      </w:r>
      <w:r w:rsidRPr="00200FDB">
        <w:rPr>
          <w:rFonts w:ascii="Times New Roman" w:hAnsi="Times New Roman" w:cs="Times New Roman"/>
          <w:sz w:val="28"/>
          <w:szCs w:val="28"/>
        </w:rPr>
        <w:t xml:space="preserve"> свыше 6,5 тысяч белорусских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200B6" w14:textId="77777777" w:rsidR="00200FDB" w:rsidRPr="00200FDB" w:rsidRDefault="00200FDB" w:rsidP="002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DB">
        <w:rPr>
          <w:rFonts w:ascii="Times New Roman" w:hAnsi="Times New Roman" w:cs="Times New Roman"/>
          <w:sz w:val="28"/>
          <w:szCs w:val="28"/>
        </w:rPr>
        <w:t xml:space="preserve">Кроме этого, необходимо отметить, что в мероприятии приняли участие волонтеры из УО «Брестский государственный университет им. А. С. Пушкина», ГУО «Брестский областной общеобразовательный лицей им. П. М. </w:t>
      </w:r>
      <w:proofErr w:type="spellStart"/>
      <w:r w:rsidRPr="00200FDB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200FDB">
        <w:rPr>
          <w:rFonts w:ascii="Times New Roman" w:hAnsi="Times New Roman" w:cs="Times New Roman"/>
          <w:sz w:val="28"/>
          <w:szCs w:val="28"/>
        </w:rPr>
        <w:t>»</w:t>
      </w:r>
    </w:p>
    <w:p w14:paraId="31240FA0" w14:textId="444A7731" w:rsidR="00200FDB" w:rsidRDefault="00200FDB" w:rsidP="002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DB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 обеспечивали приглашенные средства массовой информации: ТРК «Брест», ЛАГУНА ТВ</w:t>
      </w:r>
      <w:r>
        <w:rPr>
          <w:rFonts w:ascii="Times New Roman" w:hAnsi="Times New Roman" w:cs="Times New Roman"/>
          <w:sz w:val="28"/>
          <w:szCs w:val="28"/>
        </w:rPr>
        <w:t>, БУГ ТВ,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Настаўніцкая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(</w:t>
      </w:r>
      <w:hyperlink r:id="rId7" w:history="1">
        <w:r w:rsidRPr="005148F2">
          <w:rPr>
            <w:rStyle w:val="a8"/>
            <w:rFonts w:ascii="Times New Roman" w:hAnsi="Times New Roman" w:cs="Times New Roman"/>
            <w:sz w:val="28"/>
            <w:szCs w:val="28"/>
          </w:rPr>
          <w:t>https://youtu.be/EP</w:t>
        </w:r>
        <w:r w:rsidRPr="005148F2">
          <w:rPr>
            <w:rStyle w:val="a8"/>
            <w:rFonts w:ascii="Times New Roman" w:hAnsi="Times New Roman" w:cs="Times New Roman"/>
            <w:sz w:val="28"/>
            <w:szCs w:val="28"/>
          </w:rPr>
          <w:t>H</w:t>
        </w:r>
        <w:r w:rsidRPr="005148F2">
          <w:rPr>
            <w:rStyle w:val="a8"/>
            <w:rFonts w:ascii="Times New Roman" w:hAnsi="Times New Roman" w:cs="Times New Roman"/>
            <w:sz w:val="28"/>
            <w:szCs w:val="28"/>
          </w:rPr>
          <w:t>boafnwdk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148F2">
          <w:rPr>
            <w:rStyle w:val="a8"/>
            <w:rFonts w:ascii="Times New Roman" w:hAnsi="Times New Roman" w:cs="Times New Roman"/>
            <w:sz w:val="28"/>
            <w:szCs w:val="28"/>
          </w:rPr>
          <w:t>https://youtu.be/vJKpSw1ncT</w:t>
        </w:r>
        <w:r w:rsidRPr="005148F2">
          <w:rPr>
            <w:rStyle w:val="a8"/>
            <w:rFonts w:ascii="Times New Roman" w:hAnsi="Times New Roman" w:cs="Times New Roman"/>
            <w:sz w:val="28"/>
            <w:szCs w:val="28"/>
          </w:rPr>
          <w:t>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AD9B11A" w14:textId="612632F4" w:rsidR="0062694C" w:rsidRDefault="0062694C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2021 года состоялся р</w:t>
      </w:r>
      <w:r w:rsidRPr="0062694C">
        <w:rPr>
          <w:rFonts w:ascii="Times New Roman" w:hAnsi="Times New Roman" w:cs="Times New Roman"/>
          <w:sz w:val="28"/>
          <w:szCs w:val="28"/>
        </w:rPr>
        <w:t>еспубликанский онлайн семинар «Панорама педагогического опыта работы с детьми с аутистическими нарушениями в Брестской области»</w:t>
      </w:r>
      <w:r>
        <w:rPr>
          <w:rFonts w:ascii="Times New Roman" w:hAnsi="Times New Roman" w:cs="Times New Roman"/>
          <w:sz w:val="28"/>
          <w:szCs w:val="28"/>
        </w:rPr>
        <w:t>, на котором опыт работы Брестской области</w:t>
      </w:r>
      <w:r w:rsidR="009023EB">
        <w:rPr>
          <w:rFonts w:ascii="Times New Roman" w:hAnsi="Times New Roman" w:cs="Times New Roman"/>
          <w:sz w:val="28"/>
          <w:szCs w:val="28"/>
        </w:rPr>
        <w:t xml:space="preserve"> представили Жук Т.В., директор </w:t>
      </w:r>
      <w:r w:rsidR="009023EB" w:rsidRPr="009023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9023EB">
        <w:rPr>
          <w:rFonts w:ascii="Times New Roman" w:hAnsi="Times New Roman" w:cs="Times New Roman"/>
          <w:sz w:val="28"/>
          <w:szCs w:val="28"/>
        </w:rPr>
        <w:t xml:space="preserve">, Румянцева И.Р., директор ГУО «Кобринский </w:t>
      </w:r>
      <w:r w:rsidR="009023EB" w:rsidRPr="009023EB">
        <w:rPr>
          <w:rFonts w:ascii="Times New Roman" w:hAnsi="Times New Roman" w:cs="Times New Roman"/>
          <w:sz w:val="28"/>
          <w:szCs w:val="28"/>
        </w:rPr>
        <w:t>центр коррекционно-развивающего обучения и реабилитации</w:t>
      </w:r>
      <w:r w:rsidR="009023E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023EB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="009023EB">
        <w:rPr>
          <w:rFonts w:ascii="Times New Roman" w:hAnsi="Times New Roman" w:cs="Times New Roman"/>
          <w:sz w:val="28"/>
          <w:szCs w:val="28"/>
        </w:rPr>
        <w:t xml:space="preserve"> О.В., учитель-дефектолог, Гапанович Л.А., педагог-психолог </w:t>
      </w:r>
      <w:proofErr w:type="spellStart"/>
      <w:r w:rsidR="009023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9023EB">
        <w:rPr>
          <w:rFonts w:ascii="Times New Roman" w:hAnsi="Times New Roman" w:cs="Times New Roman"/>
          <w:sz w:val="28"/>
          <w:szCs w:val="28"/>
        </w:rPr>
        <w:t>.</w:t>
      </w:r>
    </w:p>
    <w:p w14:paraId="37897D4E" w14:textId="412D78F0" w:rsidR="00976400" w:rsidRDefault="004E49EF" w:rsidP="00AF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основной деятельности и Марковская Л.А., учитель-дефектолог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осуществили выезд в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общеобразовательная школа-интернат» с целью изучения образовательного процесса.</w:t>
      </w:r>
    </w:p>
    <w:p w14:paraId="77CB781A" w14:textId="1108BC0D" w:rsidR="00200FDB" w:rsidRDefault="00200FDB" w:rsidP="00AF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23-24 декабря 2021 года </w:t>
      </w:r>
      <w:r w:rsidRPr="00200FDB">
        <w:rPr>
          <w:rFonts w:ascii="Times New Roman" w:hAnsi="Times New Roman" w:cs="Times New Roman"/>
          <w:sz w:val="28"/>
          <w:szCs w:val="28"/>
        </w:rPr>
        <w:t>Жук Т.В., директор 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посетила новогодние мероприятия в рамках </w:t>
      </w:r>
      <w:r w:rsidR="00A62AF2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>акции «Наши дети» в 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2AF2">
        <w:rPr>
          <w:rFonts w:ascii="Times New Roman" w:hAnsi="Times New Roman" w:cs="Times New Roman"/>
          <w:sz w:val="28"/>
          <w:szCs w:val="28"/>
        </w:rPr>
        <w:t>.</w:t>
      </w:r>
    </w:p>
    <w:p w14:paraId="3F0CAF21" w14:textId="5E96ED24" w:rsidR="00180423" w:rsidRDefault="00180423" w:rsidP="0018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2021 года администрация и </w:t>
      </w:r>
      <w:r w:rsidRPr="00180423">
        <w:rPr>
          <w:rFonts w:ascii="Times New Roman" w:hAnsi="Times New Roman" w:cs="Times New Roman"/>
          <w:sz w:val="28"/>
          <w:szCs w:val="28"/>
        </w:rPr>
        <w:t>специалисты ГУО «Брестский областной центр коррекционно-развивающего обучения и реабилитации»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180423">
        <w:rPr>
          <w:rFonts w:ascii="Times New Roman" w:hAnsi="Times New Roman" w:cs="Times New Roman"/>
          <w:sz w:val="28"/>
          <w:szCs w:val="28"/>
        </w:rPr>
        <w:t>республиканского межведомственного онлайн-семинара (</w:t>
      </w:r>
      <w:proofErr w:type="spellStart"/>
      <w:r w:rsidRPr="0018042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80423">
        <w:rPr>
          <w:rFonts w:ascii="Times New Roman" w:hAnsi="Times New Roman" w:cs="Times New Roman"/>
          <w:sz w:val="28"/>
          <w:szCs w:val="28"/>
        </w:rPr>
        <w:t>)</w:t>
      </w:r>
      <w:r w:rsidRPr="00180423">
        <w:t xml:space="preserve"> </w:t>
      </w:r>
      <w:r w:rsidRPr="00180423">
        <w:rPr>
          <w:rFonts w:ascii="Times New Roman" w:hAnsi="Times New Roman" w:cs="Times New Roman"/>
          <w:sz w:val="28"/>
          <w:szCs w:val="28"/>
        </w:rPr>
        <w:t>«Медицинская и педагогическая диагностика как основа коррекционной работы с детьми с нарушением слуха»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54E222" w14:textId="5E18BB26" w:rsidR="00D27602" w:rsidRDefault="006020F4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</w:t>
      </w:r>
      <w:r w:rsidR="00BB7A69">
        <w:rPr>
          <w:rFonts w:ascii="Times New Roman" w:hAnsi="Times New Roman" w:cs="Times New Roman"/>
          <w:sz w:val="28"/>
          <w:szCs w:val="28"/>
        </w:rPr>
        <w:t>п</w:t>
      </w:r>
      <w:r w:rsidR="00C03624" w:rsidRPr="002440EB">
        <w:rPr>
          <w:rFonts w:ascii="Times New Roman" w:hAnsi="Times New Roman" w:cs="Times New Roman"/>
          <w:sz w:val="28"/>
          <w:szCs w:val="28"/>
        </w:rPr>
        <w:t>роизводилась работа в рамках календарн</w:t>
      </w:r>
      <w:r w:rsidR="00BB7A69">
        <w:rPr>
          <w:rFonts w:ascii="Times New Roman" w:hAnsi="Times New Roman" w:cs="Times New Roman"/>
          <w:sz w:val="28"/>
          <w:szCs w:val="28"/>
        </w:rPr>
        <w:t>ых</w:t>
      </w:r>
      <w:r w:rsidR="00C03624" w:rsidRPr="002440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7A69">
        <w:rPr>
          <w:rFonts w:ascii="Times New Roman" w:hAnsi="Times New Roman" w:cs="Times New Roman"/>
          <w:sz w:val="28"/>
          <w:szCs w:val="28"/>
        </w:rPr>
        <w:t xml:space="preserve">ов экспериментальной деятельности. 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На стендах и на сайте ГУО «Брестский </w:t>
      </w:r>
      <w:proofErr w:type="spellStart"/>
      <w:r w:rsidR="001017F4" w:rsidRPr="002440E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017F4" w:rsidRPr="002440EB">
        <w:rPr>
          <w:rFonts w:ascii="Times New Roman" w:hAnsi="Times New Roman" w:cs="Times New Roman"/>
          <w:sz w:val="28"/>
          <w:szCs w:val="28"/>
        </w:rPr>
        <w:t>»</w:t>
      </w:r>
      <w:r w:rsidR="00415E10" w:rsidRPr="002440EB">
        <w:rPr>
          <w:rFonts w:ascii="Times New Roman" w:hAnsi="Times New Roman" w:cs="Times New Roman"/>
          <w:sz w:val="28"/>
          <w:szCs w:val="28"/>
        </w:rPr>
        <w:t xml:space="preserve"> специалисты про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водили к</w:t>
      </w:r>
      <w:r w:rsidR="00503348" w:rsidRPr="002440EB">
        <w:rPr>
          <w:rFonts w:ascii="Times New Roman" w:hAnsi="Times New Roman" w:cs="Times New Roman"/>
          <w:sz w:val="28"/>
          <w:szCs w:val="28"/>
        </w:rPr>
        <w:t>о</w:t>
      </w:r>
      <w:r w:rsidR="001017F4" w:rsidRPr="002440EB">
        <w:rPr>
          <w:rFonts w:ascii="Times New Roman" w:hAnsi="Times New Roman" w:cs="Times New Roman"/>
          <w:sz w:val="28"/>
          <w:szCs w:val="28"/>
        </w:rPr>
        <w:t xml:space="preserve">нсультирование родителей детей с ОПФР </w:t>
      </w:r>
      <w:r w:rsidR="00503348" w:rsidRPr="002440EB">
        <w:rPr>
          <w:rFonts w:ascii="Times New Roman" w:hAnsi="Times New Roman" w:cs="Times New Roman"/>
          <w:sz w:val="28"/>
          <w:szCs w:val="28"/>
        </w:rPr>
        <w:t>посредст</w:t>
      </w:r>
      <w:r w:rsidR="001017F4" w:rsidRPr="002440EB">
        <w:rPr>
          <w:rFonts w:ascii="Times New Roman" w:hAnsi="Times New Roman" w:cs="Times New Roman"/>
          <w:sz w:val="28"/>
          <w:szCs w:val="28"/>
        </w:rPr>
        <w:t>вом размещения информации в разделе «Консультирует специалист»</w:t>
      </w:r>
      <w:r w:rsidR="0006678D">
        <w:rPr>
          <w:rFonts w:ascii="Times New Roman" w:hAnsi="Times New Roman" w:cs="Times New Roman"/>
          <w:sz w:val="28"/>
          <w:szCs w:val="28"/>
        </w:rPr>
        <w:t>.</w:t>
      </w:r>
    </w:p>
    <w:p w14:paraId="08855D31" w14:textId="31DAD299" w:rsidR="00AF37F3" w:rsidRPr="002440EB" w:rsidRDefault="00AF37F3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самообразования специалисты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обучающих 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конференциях. Так, Гапанович Л.А.</w:t>
      </w:r>
      <w:r w:rsidR="009849E7">
        <w:rPr>
          <w:rFonts w:ascii="Times New Roman" w:hAnsi="Times New Roman" w:cs="Times New Roman"/>
          <w:sz w:val="28"/>
          <w:szCs w:val="28"/>
        </w:rPr>
        <w:t>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 w:rsidR="009849E7">
        <w:rPr>
          <w:rFonts w:ascii="Times New Roman" w:hAnsi="Times New Roman" w:cs="Times New Roman"/>
          <w:sz w:val="28"/>
          <w:szCs w:val="28"/>
        </w:rPr>
        <w:t xml:space="preserve">14.12.2021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«Нейропсихологический подход к развитию взаимодействия и общения ребенка с РАС, ЗПР, СДВГ (с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Снежко Ю</w:t>
      </w:r>
      <w:r w:rsidR="00984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9849E7">
        <w:rPr>
          <w:rFonts w:ascii="Times New Roman" w:hAnsi="Times New Roman" w:cs="Times New Roman"/>
          <w:sz w:val="28"/>
          <w:szCs w:val="28"/>
        </w:rPr>
        <w:t xml:space="preserve">, </w:t>
      </w:r>
      <w:r w:rsidR="009849E7">
        <w:rPr>
          <w:rFonts w:ascii="Times New Roman" w:hAnsi="Times New Roman" w:cs="Times New Roman"/>
          <w:sz w:val="28"/>
          <w:szCs w:val="28"/>
        </w:rPr>
        <w:lastRenderedPageBreak/>
        <w:t xml:space="preserve">22.12.2021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«Коррекция поведения без наказания (с участием поведенческого аналитика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О.Шаповаловой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)», продолжила обучение по программе подготовки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-терапевтов: терапия в динамической группе, отработка терапевтических навыков в малой группе;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О.В., учитель-дефектолог участвовала 3.12.2021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«Адаптация учебных материалов как один из способов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преодаления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трудностей в обучении (в рамках реализации Федерального проекта «Образование»)», 13.12.2021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«Приемы развития фонематического восприятия у детей с ОНР в условиях дошкольного учреждения и частной практики при помощи ИКТ», 14.12.2021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«Нейропсихологический подход к развитию взаимодействия общения у ребенка с РАС».</w:t>
      </w:r>
    </w:p>
    <w:p w14:paraId="23C41CC5" w14:textId="466E5280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3DDF" w14:textId="29FBFE73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128C6F74" w14:textId="77777777" w:rsidR="002440EB" w:rsidRDefault="002440EB" w:rsidP="000858FB">
      <w:pPr>
        <w:spacing w:line="240" w:lineRule="auto"/>
        <w:rPr>
          <w:sz w:val="28"/>
          <w:szCs w:val="28"/>
        </w:rPr>
      </w:pPr>
    </w:p>
    <w:p w14:paraId="515EC04B" w14:textId="77777777" w:rsidR="00F52962" w:rsidRDefault="00F52962" w:rsidP="000858FB">
      <w:pPr>
        <w:spacing w:line="240" w:lineRule="auto"/>
        <w:rPr>
          <w:sz w:val="28"/>
          <w:szCs w:val="28"/>
        </w:rPr>
      </w:pPr>
    </w:p>
    <w:p w14:paraId="1BF6A703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6071EC17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0D7B0B92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44779204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A298336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659B8DB3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1B97F920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03D0616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01F3C15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950AD0C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3F65716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05132ED3" w14:textId="77777777" w:rsidR="00952C98" w:rsidRDefault="00952C98" w:rsidP="000858FB">
      <w:pPr>
        <w:spacing w:line="240" w:lineRule="auto"/>
        <w:rPr>
          <w:sz w:val="28"/>
          <w:szCs w:val="28"/>
        </w:rPr>
      </w:pPr>
    </w:p>
    <w:p w14:paraId="0C77A842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657EA778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46EB88F9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54F2A541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C962CE2" w14:textId="77777777" w:rsidR="00991285" w:rsidRPr="002440EB" w:rsidRDefault="00991285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lastRenderedPageBreak/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F66" w14:textId="77777777" w:rsidR="00C723C1" w:rsidRDefault="00C723C1" w:rsidP="00883AAF">
      <w:pPr>
        <w:spacing w:after="0" w:line="240" w:lineRule="auto"/>
      </w:pPr>
      <w:r>
        <w:separator/>
      </w:r>
    </w:p>
  </w:endnote>
  <w:endnote w:type="continuationSeparator" w:id="0">
    <w:p w14:paraId="5F418669" w14:textId="77777777" w:rsidR="00C723C1" w:rsidRDefault="00C723C1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B497" w14:textId="77777777" w:rsidR="00C723C1" w:rsidRDefault="00C723C1" w:rsidP="00883AAF">
      <w:pPr>
        <w:spacing w:after="0" w:line="240" w:lineRule="auto"/>
      </w:pPr>
      <w:r>
        <w:separator/>
      </w:r>
    </w:p>
  </w:footnote>
  <w:footnote w:type="continuationSeparator" w:id="0">
    <w:p w14:paraId="09DBA7F6" w14:textId="77777777" w:rsidR="00C723C1" w:rsidRDefault="00C723C1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3F011ACD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98">
          <w:rPr>
            <w:noProof/>
          </w:rPr>
          <w:t>6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1FA4224"/>
    <w:multiLevelType w:val="hybridMultilevel"/>
    <w:tmpl w:val="D7764424"/>
    <w:lvl w:ilvl="0" w:tplc="0394B90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142031"/>
    <w:multiLevelType w:val="hybridMultilevel"/>
    <w:tmpl w:val="759A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44EF3"/>
    <w:rsid w:val="0005449A"/>
    <w:rsid w:val="0006678D"/>
    <w:rsid w:val="0006758E"/>
    <w:rsid w:val="000811A7"/>
    <w:rsid w:val="000858FB"/>
    <w:rsid w:val="0008757B"/>
    <w:rsid w:val="000F6FD8"/>
    <w:rsid w:val="000F7423"/>
    <w:rsid w:val="001017F4"/>
    <w:rsid w:val="001019E7"/>
    <w:rsid w:val="00120740"/>
    <w:rsid w:val="0012375C"/>
    <w:rsid w:val="00123B76"/>
    <w:rsid w:val="001375C7"/>
    <w:rsid w:val="00166CFF"/>
    <w:rsid w:val="001719D5"/>
    <w:rsid w:val="00180423"/>
    <w:rsid w:val="001942B6"/>
    <w:rsid w:val="001A25A6"/>
    <w:rsid w:val="001D39EB"/>
    <w:rsid w:val="001D4CD8"/>
    <w:rsid w:val="001F1BFA"/>
    <w:rsid w:val="00200FDB"/>
    <w:rsid w:val="0020482C"/>
    <w:rsid w:val="00227D95"/>
    <w:rsid w:val="002440EB"/>
    <w:rsid w:val="002D1E90"/>
    <w:rsid w:val="002D2FD4"/>
    <w:rsid w:val="00314F5A"/>
    <w:rsid w:val="003400A9"/>
    <w:rsid w:val="00342858"/>
    <w:rsid w:val="0034292D"/>
    <w:rsid w:val="00355183"/>
    <w:rsid w:val="00364099"/>
    <w:rsid w:val="00371AEC"/>
    <w:rsid w:val="00397B1C"/>
    <w:rsid w:val="003A4F42"/>
    <w:rsid w:val="003B22F3"/>
    <w:rsid w:val="00415E10"/>
    <w:rsid w:val="004872CF"/>
    <w:rsid w:val="004E412B"/>
    <w:rsid w:val="004E49EF"/>
    <w:rsid w:val="004F4E17"/>
    <w:rsid w:val="00503348"/>
    <w:rsid w:val="005121A2"/>
    <w:rsid w:val="00522FF5"/>
    <w:rsid w:val="00563E99"/>
    <w:rsid w:val="005762EF"/>
    <w:rsid w:val="005D20C2"/>
    <w:rsid w:val="005D51FB"/>
    <w:rsid w:val="006020F4"/>
    <w:rsid w:val="006138EC"/>
    <w:rsid w:val="0062694C"/>
    <w:rsid w:val="0063174C"/>
    <w:rsid w:val="006369C2"/>
    <w:rsid w:val="00686854"/>
    <w:rsid w:val="006E2B3A"/>
    <w:rsid w:val="00700B55"/>
    <w:rsid w:val="00703C77"/>
    <w:rsid w:val="007400E3"/>
    <w:rsid w:val="007408AB"/>
    <w:rsid w:val="007537EC"/>
    <w:rsid w:val="00794478"/>
    <w:rsid w:val="00796829"/>
    <w:rsid w:val="007B23FF"/>
    <w:rsid w:val="007D4CA9"/>
    <w:rsid w:val="008163C0"/>
    <w:rsid w:val="00825223"/>
    <w:rsid w:val="00842360"/>
    <w:rsid w:val="00862FB5"/>
    <w:rsid w:val="00866495"/>
    <w:rsid w:val="0088203E"/>
    <w:rsid w:val="008821DF"/>
    <w:rsid w:val="00883AAF"/>
    <w:rsid w:val="008C6386"/>
    <w:rsid w:val="008D06A0"/>
    <w:rsid w:val="009023EB"/>
    <w:rsid w:val="00906EF8"/>
    <w:rsid w:val="00906F49"/>
    <w:rsid w:val="009434DB"/>
    <w:rsid w:val="00945F84"/>
    <w:rsid w:val="00952C98"/>
    <w:rsid w:val="009641C4"/>
    <w:rsid w:val="00973EBA"/>
    <w:rsid w:val="00976400"/>
    <w:rsid w:val="009849E7"/>
    <w:rsid w:val="00987B81"/>
    <w:rsid w:val="00991285"/>
    <w:rsid w:val="009E12D9"/>
    <w:rsid w:val="009F10A0"/>
    <w:rsid w:val="00A007A8"/>
    <w:rsid w:val="00A322EE"/>
    <w:rsid w:val="00A4798A"/>
    <w:rsid w:val="00A62AF2"/>
    <w:rsid w:val="00AC07A6"/>
    <w:rsid w:val="00AD0D04"/>
    <w:rsid w:val="00AD752A"/>
    <w:rsid w:val="00AE1A27"/>
    <w:rsid w:val="00AE3C02"/>
    <w:rsid w:val="00AE43F3"/>
    <w:rsid w:val="00AF023E"/>
    <w:rsid w:val="00AF37F3"/>
    <w:rsid w:val="00B01C7A"/>
    <w:rsid w:val="00B142E7"/>
    <w:rsid w:val="00B31D01"/>
    <w:rsid w:val="00B37681"/>
    <w:rsid w:val="00B83957"/>
    <w:rsid w:val="00BA3B10"/>
    <w:rsid w:val="00BB7A69"/>
    <w:rsid w:val="00BF1318"/>
    <w:rsid w:val="00C03624"/>
    <w:rsid w:val="00C155F2"/>
    <w:rsid w:val="00C27818"/>
    <w:rsid w:val="00C31200"/>
    <w:rsid w:val="00C329C7"/>
    <w:rsid w:val="00C60377"/>
    <w:rsid w:val="00C723C1"/>
    <w:rsid w:val="00CA7DFE"/>
    <w:rsid w:val="00D27602"/>
    <w:rsid w:val="00D476DF"/>
    <w:rsid w:val="00D566A9"/>
    <w:rsid w:val="00D935A1"/>
    <w:rsid w:val="00DB2232"/>
    <w:rsid w:val="00DC20C4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EE5004"/>
    <w:rsid w:val="00F005CC"/>
    <w:rsid w:val="00F034C3"/>
    <w:rsid w:val="00F07A98"/>
    <w:rsid w:val="00F1596A"/>
    <w:rsid w:val="00F447F1"/>
    <w:rsid w:val="00F52962"/>
    <w:rsid w:val="00F87A26"/>
    <w:rsid w:val="00F94DAE"/>
    <w:rsid w:val="00F953DC"/>
    <w:rsid w:val="00F96512"/>
    <w:rsid w:val="00FA0C73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0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KpSw1ncT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EPHboafnw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15</cp:revision>
  <cp:lastPrinted>2021-12-23T10:14:00Z</cp:lastPrinted>
  <dcterms:created xsi:type="dcterms:W3CDTF">2021-11-24T11:38:00Z</dcterms:created>
  <dcterms:modified xsi:type="dcterms:W3CDTF">2021-12-23T10:20:00Z</dcterms:modified>
</cp:coreProperties>
</file>